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EAE16" w14:textId="023BF831" w:rsidR="008743AA" w:rsidRPr="00020748" w:rsidRDefault="00F05B02" w:rsidP="008743AA">
      <w:pPr>
        <w:rPr>
          <w:rFonts w:cs="Arial"/>
          <w:sz w:val="20"/>
          <w:szCs w:val="20"/>
        </w:rPr>
      </w:pPr>
      <w:r>
        <w:rPr>
          <w:b/>
          <w:color w:val="17365D"/>
          <w:szCs w:val="22"/>
        </w:rPr>
        <w:t>Lezing GAV</w:t>
      </w:r>
      <w:r w:rsidR="00D834CF">
        <w:rPr>
          <w:b/>
          <w:color w:val="17365D"/>
          <w:szCs w:val="22"/>
        </w:rPr>
        <w:t xml:space="preserve"> op </w:t>
      </w:r>
      <w:r>
        <w:rPr>
          <w:b/>
          <w:color w:val="17365D"/>
          <w:szCs w:val="22"/>
        </w:rPr>
        <w:t>donderdag 23 januari 2020</w:t>
      </w:r>
    </w:p>
    <w:p w14:paraId="702C294C" w14:textId="332D6EE5" w:rsidR="005E406B" w:rsidRPr="00F05B02" w:rsidRDefault="00F05B02" w:rsidP="005E406B">
      <w:pPr>
        <w:rPr>
          <w:b/>
          <w:color w:val="17365D"/>
          <w:szCs w:val="22"/>
        </w:rPr>
      </w:pPr>
      <w:r w:rsidRPr="00F05B02">
        <w:rPr>
          <w:b/>
          <w:color w:val="17365D"/>
          <w:szCs w:val="22"/>
        </w:rPr>
        <w:t>16:00 – 1</w:t>
      </w:r>
      <w:r w:rsidR="00573B6E">
        <w:rPr>
          <w:b/>
          <w:color w:val="17365D"/>
          <w:szCs w:val="22"/>
        </w:rPr>
        <w:t>8</w:t>
      </w:r>
      <w:r w:rsidR="005E406B" w:rsidRPr="00F05B02">
        <w:rPr>
          <w:b/>
          <w:color w:val="17365D"/>
          <w:szCs w:val="22"/>
        </w:rPr>
        <w:t>:</w:t>
      </w:r>
      <w:r w:rsidR="00573B6E">
        <w:rPr>
          <w:b/>
          <w:color w:val="17365D"/>
          <w:szCs w:val="22"/>
        </w:rPr>
        <w:t>0</w:t>
      </w:r>
      <w:r w:rsidR="005E406B" w:rsidRPr="00F05B02">
        <w:rPr>
          <w:b/>
          <w:color w:val="17365D"/>
          <w:szCs w:val="22"/>
        </w:rPr>
        <w:t>0</w:t>
      </w:r>
      <w:r w:rsidR="00CC6C27" w:rsidRPr="00F05B02">
        <w:rPr>
          <w:b/>
          <w:color w:val="17365D"/>
          <w:szCs w:val="22"/>
        </w:rPr>
        <w:t xml:space="preserve"> </w:t>
      </w:r>
    </w:p>
    <w:p w14:paraId="53E67FA0" w14:textId="77777777" w:rsidR="00CC6C27" w:rsidRDefault="00CC6C27" w:rsidP="005E406B"/>
    <w:p w14:paraId="124C7145" w14:textId="32463855" w:rsidR="00F05B02" w:rsidRDefault="00C46BE4" w:rsidP="005E406B">
      <w:pPr>
        <w:rPr>
          <w:b/>
        </w:rPr>
      </w:pPr>
      <w:r>
        <w:rPr>
          <w:b/>
        </w:rPr>
        <w:t>Traumatische letsels</w:t>
      </w:r>
      <w:r w:rsidR="00F05B02">
        <w:rPr>
          <w:b/>
        </w:rPr>
        <w:t xml:space="preserve"> van de onderste extremiteit:</w:t>
      </w:r>
    </w:p>
    <w:p w14:paraId="78FD3840" w14:textId="2563F034" w:rsidR="00F05B02" w:rsidRPr="00F05B02" w:rsidRDefault="008C597D" w:rsidP="005E406B">
      <w:pPr>
        <w:rPr>
          <w:b/>
          <w:i/>
        </w:rPr>
      </w:pPr>
      <w:r w:rsidRPr="00F05B02">
        <w:rPr>
          <w:b/>
          <w:i/>
        </w:rPr>
        <w:t>behandeling, complicaties, hersteltijden, revalidatie</w:t>
      </w:r>
      <w:r w:rsidR="00F05B02">
        <w:rPr>
          <w:b/>
          <w:i/>
        </w:rPr>
        <w:t xml:space="preserve"> en belastbaarheid</w:t>
      </w:r>
    </w:p>
    <w:p w14:paraId="558E669A" w14:textId="77777777" w:rsidR="005E406B" w:rsidRDefault="005E406B" w:rsidP="005E406B">
      <w:r>
        <w:t xml:space="preserve">Tom Brandon, sportarts, opleider sportgeneeskunde, Isala Klinieken Zwolle </w:t>
      </w:r>
    </w:p>
    <w:p w14:paraId="53030526" w14:textId="77777777" w:rsidR="005E406B" w:rsidRDefault="005E406B" w:rsidP="005E406B">
      <w:pPr>
        <w:pStyle w:val="Voettekst"/>
        <w:tabs>
          <w:tab w:val="left" w:pos="708"/>
        </w:tabs>
        <w:rPr>
          <w:rFonts w:cs="Arial"/>
          <w:b/>
          <w:color w:val="000000"/>
          <w:szCs w:val="22"/>
        </w:rPr>
      </w:pPr>
    </w:p>
    <w:p w14:paraId="35E96F87" w14:textId="77777777" w:rsidR="005E406B" w:rsidRDefault="005E406B" w:rsidP="005E406B">
      <w:pPr>
        <w:pStyle w:val="Plattetekstinspringen"/>
        <w:ind w:left="0"/>
        <w:rPr>
          <w:b/>
          <w:bCs w:val="0"/>
          <w:i w:val="0"/>
          <w:iCs w:val="0"/>
          <w:color w:val="17365D"/>
          <w:sz w:val="22"/>
        </w:rPr>
      </w:pPr>
      <w:r>
        <w:rPr>
          <w:b/>
          <w:bCs w:val="0"/>
          <w:i w:val="0"/>
          <w:iCs w:val="0"/>
          <w:color w:val="17365D"/>
          <w:sz w:val="22"/>
        </w:rPr>
        <w:t>Inhoud</w:t>
      </w:r>
    </w:p>
    <w:p w14:paraId="417D435E" w14:textId="77777777" w:rsidR="00C4205F" w:rsidRDefault="00C4205F" w:rsidP="002531CD">
      <w:pPr>
        <w:pStyle w:val="Normaalweb"/>
        <w:shd w:val="clear" w:color="auto" w:fill="FFFFFF"/>
        <w:spacing w:before="0" w:after="0"/>
        <w:rPr>
          <w:rFonts w:ascii="Arial" w:hAnsi="Arial" w:cs="Arial"/>
          <w:bCs/>
          <w:sz w:val="22"/>
          <w:szCs w:val="22"/>
        </w:rPr>
      </w:pPr>
      <w:r w:rsidRPr="00C4205F">
        <w:rPr>
          <w:rFonts w:ascii="Arial" w:hAnsi="Arial" w:cs="Arial"/>
          <w:bCs/>
          <w:sz w:val="22"/>
          <w:szCs w:val="22"/>
        </w:rPr>
        <w:t>Botbreuken komen veel voor en zijn meestal het gevolg van een ongeval. Naar schatting komen er in Nederland zo'n 80.000 botbreuken per jaar voor. Dat betekent dat er meer dan 200 mensen per dag een botbreuk oplopen en dat er elke 6 minuten iemand een botbreuk oploopt...!</w:t>
      </w:r>
    </w:p>
    <w:p w14:paraId="279F0D43" w14:textId="77777777" w:rsidR="002531CD" w:rsidRPr="00C4205F" w:rsidRDefault="002531CD" w:rsidP="002531CD">
      <w:pPr>
        <w:pStyle w:val="Normaalweb"/>
        <w:shd w:val="clear" w:color="auto" w:fill="FFFFFF"/>
        <w:spacing w:before="0" w:after="0"/>
        <w:rPr>
          <w:rFonts w:ascii="Arial" w:hAnsi="Arial" w:cs="Arial"/>
          <w:bCs/>
          <w:sz w:val="22"/>
          <w:szCs w:val="22"/>
        </w:rPr>
      </w:pPr>
    </w:p>
    <w:p w14:paraId="7D8E34DA" w14:textId="3DB714C1" w:rsidR="00C4205F" w:rsidRDefault="00C4205F" w:rsidP="002531CD">
      <w:pPr>
        <w:pStyle w:val="Normaalweb"/>
        <w:shd w:val="clear" w:color="auto" w:fill="FFFFFF"/>
        <w:spacing w:before="0" w:after="0"/>
        <w:rPr>
          <w:rFonts w:ascii="Arial" w:hAnsi="Arial" w:cs="Arial"/>
          <w:bCs/>
          <w:sz w:val="22"/>
          <w:szCs w:val="22"/>
        </w:rPr>
      </w:pPr>
      <w:r w:rsidRPr="00C4205F">
        <w:rPr>
          <w:rFonts w:ascii="Arial" w:hAnsi="Arial" w:cs="Arial"/>
          <w:bCs/>
          <w:sz w:val="22"/>
          <w:szCs w:val="22"/>
        </w:rPr>
        <w:t>Een groot gedeelte daarvan ontstaat bij jongeren ten gevolge van een verkeers- , bedrijfs- of sportongeval. Een andere gedeelte on</w:t>
      </w:r>
      <w:r w:rsidR="002531CD">
        <w:rPr>
          <w:rFonts w:ascii="Arial" w:hAnsi="Arial" w:cs="Arial"/>
          <w:bCs/>
          <w:sz w:val="22"/>
          <w:szCs w:val="22"/>
        </w:rPr>
        <w:t>t</w:t>
      </w:r>
      <w:r w:rsidRPr="00C4205F">
        <w:rPr>
          <w:rFonts w:ascii="Arial" w:hAnsi="Arial" w:cs="Arial"/>
          <w:bCs/>
          <w:sz w:val="22"/>
          <w:szCs w:val="22"/>
        </w:rPr>
        <w:t>staat bij ouderen met osteoporose (botontkalking), waardoor de kwetsbare botten al bij een klein ongelukje makkelijk kunnen breken. Door de toenemende vergrijzing is de verwachting dat in 2025 er circa 108.00</w:t>
      </w:r>
      <w:r w:rsidR="002531CD">
        <w:rPr>
          <w:rFonts w:ascii="Arial" w:hAnsi="Arial" w:cs="Arial"/>
          <w:bCs/>
          <w:sz w:val="22"/>
          <w:szCs w:val="22"/>
        </w:rPr>
        <w:t>0 botbreuken per jaar optreden.</w:t>
      </w:r>
    </w:p>
    <w:p w14:paraId="33A3F220" w14:textId="77777777" w:rsidR="002531CD" w:rsidRPr="00C4205F" w:rsidRDefault="002531CD" w:rsidP="002531CD">
      <w:pPr>
        <w:pStyle w:val="Normaalweb"/>
        <w:shd w:val="clear" w:color="auto" w:fill="FFFFFF"/>
        <w:spacing w:before="0" w:after="0"/>
        <w:rPr>
          <w:rFonts w:ascii="Arial" w:hAnsi="Arial" w:cs="Arial"/>
          <w:bCs/>
          <w:sz w:val="22"/>
          <w:szCs w:val="22"/>
        </w:rPr>
      </w:pPr>
    </w:p>
    <w:p w14:paraId="538E88E1" w14:textId="23A59A46" w:rsidR="00C4205F" w:rsidRPr="00C4205F" w:rsidRDefault="002531CD" w:rsidP="002531CD">
      <w:pPr>
        <w:pStyle w:val="Normaalweb"/>
        <w:shd w:val="clear" w:color="auto" w:fill="FFFFFF"/>
        <w:spacing w:before="0" w:after="0"/>
        <w:rPr>
          <w:rFonts w:ascii="Arial" w:hAnsi="Arial" w:cs="Arial"/>
          <w:bCs/>
          <w:sz w:val="22"/>
          <w:szCs w:val="22"/>
        </w:rPr>
      </w:pPr>
      <w:r>
        <w:rPr>
          <w:rFonts w:ascii="Arial" w:hAnsi="Arial" w:cs="Arial"/>
          <w:bCs/>
          <w:sz w:val="22"/>
          <w:szCs w:val="22"/>
        </w:rPr>
        <w:t>N</w:t>
      </w:r>
      <w:r w:rsidR="00C4205F" w:rsidRPr="00C4205F">
        <w:rPr>
          <w:rFonts w:ascii="Arial" w:hAnsi="Arial" w:cs="Arial"/>
          <w:bCs/>
          <w:sz w:val="22"/>
          <w:szCs w:val="22"/>
        </w:rPr>
        <w:t xml:space="preserve">iet elke botbreuk </w:t>
      </w:r>
      <w:r>
        <w:rPr>
          <w:rFonts w:ascii="Arial" w:hAnsi="Arial" w:cs="Arial"/>
          <w:bCs/>
          <w:sz w:val="22"/>
          <w:szCs w:val="22"/>
        </w:rPr>
        <w:t xml:space="preserve">hoeft </w:t>
      </w:r>
      <w:r w:rsidR="00C4205F" w:rsidRPr="00C4205F">
        <w:rPr>
          <w:rFonts w:ascii="Arial" w:hAnsi="Arial" w:cs="Arial"/>
          <w:bCs/>
          <w:sz w:val="22"/>
          <w:szCs w:val="22"/>
        </w:rPr>
        <w:t>geopereerd te worden. Naar schatting moet circa 50% geopereerd worden. Soms moet dat acuut, soms kan dat na 7-14 dagen, afhankelijk van het soort breuk. Als een breuk niet geopereerd hoeft te worden, dan wordt dit vaak met gips behandeld.</w:t>
      </w:r>
    </w:p>
    <w:p w14:paraId="0E8BB519" w14:textId="77777777" w:rsidR="008C597D" w:rsidRDefault="008C597D" w:rsidP="002531CD">
      <w:pPr>
        <w:jc w:val="both"/>
        <w:rPr>
          <w:rFonts w:cs="Arial"/>
          <w:szCs w:val="22"/>
        </w:rPr>
      </w:pPr>
    </w:p>
    <w:p w14:paraId="15F51306" w14:textId="77777777" w:rsidR="002531CD" w:rsidRDefault="002531CD" w:rsidP="00AB3F2D">
      <w:pPr>
        <w:jc w:val="both"/>
        <w:rPr>
          <w:rFonts w:cs="Arial"/>
          <w:szCs w:val="22"/>
        </w:rPr>
      </w:pPr>
      <w:r>
        <w:rPr>
          <w:rFonts w:cs="Arial"/>
          <w:szCs w:val="22"/>
        </w:rPr>
        <w:t>E</w:t>
      </w:r>
      <w:r w:rsidR="00AB3F2D">
        <w:rPr>
          <w:rFonts w:cs="Arial"/>
          <w:szCs w:val="22"/>
        </w:rPr>
        <w:t>en deel va</w:t>
      </w:r>
      <w:r w:rsidR="002D134B">
        <w:rPr>
          <w:rFonts w:cs="Arial"/>
          <w:szCs w:val="22"/>
        </w:rPr>
        <w:t xml:space="preserve">n de fracturen </w:t>
      </w:r>
      <w:r>
        <w:rPr>
          <w:rFonts w:cs="Arial"/>
          <w:szCs w:val="22"/>
        </w:rPr>
        <w:t xml:space="preserve">ontstaan in het verkeer, </w:t>
      </w:r>
      <w:r w:rsidR="002D134B">
        <w:rPr>
          <w:rFonts w:cs="Arial"/>
          <w:szCs w:val="22"/>
        </w:rPr>
        <w:t>aan het werk</w:t>
      </w:r>
      <w:r>
        <w:rPr>
          <w:rFonts w:cs="Arial"/>
          <w:szCs w:val="22"/>
        </w:rPr>
        <w:t xml:space="preserve"> of door toedoen van anderen</w:t>
      </w:r>
      <w:r w:rsidR="002D134B">
        <w:rPr>
          <w:rFonts w:cs="Arial"/>
          <w:szCs w:val="22"/>
        </w:rPr>
        <w:t>, hetgeen</w:t>
      </w:r>
      <w:r w:rsidR="00AB3F2D">
        <w:rPr>
          <w:rFonts w:cs="Arial"/>
          <w:szCs w:val="22"/>
        </w:rPr>
        <w:t xml:space="preserve"> nog een factor van aansprakelijkheid aan </w:t>
      </w:r>
      <w:r w:rsidR="007F7B02">
        <w:rPr>
          <w:rFonts w:cs="Arial"/>
          <w:szCs w:val="22"/>
        </w:rPr>
        <w:t>het geheel toevoegt. Vervolgens z</w:t>
      </w:r>
      <w:r w:rsidR="00AB3F2D">
        <w:rPr>
          <w:rFonts w:cs="Arial"/>
          <w:szCs w:val="22"/>
        </w:rPr>
        <w:t>ijn er diverse chronische aandoeningen, waarbij risico op fracturen sterk is toegenomen.</w:t>
      </w:r>
      <w:r w:rsidR="00917751">
        <w:rPr>
          <w:rFonts w:cs="Arial"/>
          <w:szCs w:val="22"/>
        </w:rPr>
        <w:t xml:space="preserve"> </w:t>
      </w:r>
    </w:p>
    <w:p w14:paraId="4F8CC431" w14:textId="77777777" w:rsidR="002531CD" w:rsidRDefault="002531CD" w:rsidP="00AB3F2D">
      <w:pPr>
        <w:jc w:val="both"/>
        <w:rPr>
          <w:rFonts w:cs="Arial"/>
          <w:szCs w:val="22"/>
        </w:rPr>
      </w:pPr>
    </w:p>
    <w:p w14:paraId="3B1C62BA" w14:textId="268B8E26" w:rsidR="00AB3F2D" w:rsidRDefault="00917751" w:rsidP="00AB3F2D">
      <w:pPr>
        <w:jc w:val="both"/>
        <w:rPr>
          <w:rFonts w:cs="Arial"/>
          <w:szCs w:val="22"/>
        </w:rPr>
      </w:pPr>
      <w:r>
        <w:rPr>
          <w:rFonts w:cs="Arial"/>
          <w:szCs w:val="22"/>
        </w:rPr>
        <w:t>Waar liggen de mogelijkheden voor u als verzekeringsarts? Hoe vormt u een team met de 1</w:t>
      </w:r>
      <w:r w:rsidRPr="00917751">
        <w:rPr>
          <w:rFonts w:cs="Arial"/>
          <w:szCs w:val="22"/>
          <w:vertAlign w:val="superscript"/>
        </w:rPr>
        <w:t>e</w:t>
      </w:r>
      <w:r>
        <w:rPr>
          <w:rFonts w:cs="Arial"/>
          <w:szCs w:val="22"/>
        </w:rPr>
        <w:t xml:space="preserve"> en 2</w:t>
      </w:r>
      <w:r w:rsidRPr="00917751">
        <w:rPr>
          <w:rFonts w:cs="Arial"/>
          <w:szCs w:val="22"/>
          <w:vertAlign w:val="superscript"/>
        </w:rPr>
        <w:t>e</w:t>
      </w:r>
      <w:r>
        <w:rPr>
          <w:rFonts w:cs="Arial"/>
          <w:szCs w:val="22"/>
        </w:rPr>
        <w:t xml:space="preserve"> lijn, zodat </w:t>
      </w:r>
      <w:r w:rsidR="002531CD">
        <w:rPr>
          <w:rFonts w:cs="Arial"/>
          <w:szCs w:val="22"/>
        </w:rPr>
        <w:t>betrokkene</w:t>
      </w:r>
      <w:r w:rsidR="002D134B">
        <w:rPr>
          <w:rFonts w:cs="Arial"/>
          <w:szCs w:val="22"/>
        </w:rPr>
        <w:t xml:space="preserve"> de beste kansen benut om zo optimaal mogelijk te </w:t>
      </w:r>
      <w:r w:rsidR="002531CD">
        <w:rPr>
          <w:rFonts w:cs="Arial"/>
          <w:szCs w:val="22"/>
        </w:rPr>
        <w:t>herstellen</w:t>
      </w:r>
      <w:r w:rsidR="00370A83">
        <w:rPr>
          <w:rFonts w:cs="Arial"/>
          <w:szCs w:val="22"/>
        </w:rPr>
        <w:t>?</w:t>
      </w:r>
      <w:r>
        <w:rPr>
          <w:rFonts w:cs="Arial"/>
          <w:szCs w:val="22"/>
        </w:rPr>
        <w:t xml:space="preserve"> </w:t>
      </w:r>
      <w:r w:rsidR="00370A83">
        <w:rPr>
          <w:rFonts w:cs="Arial"/>
          <w:szCs w:val="22"/>
        </w:rPr>
        <w:t>Wat is de restsituatie en is die geschikt voor belasting</w:t>
      </w:r>
      <w:r w:rsidR="001023D6">
        <w:rPr>
          <w:rFonts w:cs="Arial"/>
          <w:szCs w:val="22"/>
        </w:rPr>
        <w:t xml:space="preserve"> in het dagelijkse leven en arbeid</w:t>
      </w:r>
      <w:r w:rsidR="00370A83">
        <w:rPr>
          <w:rFonts w:cs="Arial"/>
          <w:szCs w:val="22"/>
        </w:rPr>
        <w:t>?</w:t>
      </w:r>
    </w:p>
    <w:p w14:paraId="600CA506" w14:textId="77777777" w:rsidR="00AB3F2D" w:rsidRDefault="00AB3F2D" w:rsidP="00AB3F2D">
      <w:pPr>
        <w:jc w:val="both"/>
        <w:rPr>
          <w:rFonts w:cs="Arial"/>
          <w:szCs w:val="22"/>
        </w:rPr>
      </w:pPr>
    </w:p>
    <w:p w14:paraId="6C9FAA4D" w14:textId="317A1AA4" w:rsidR="005E406B" w:rsidRDefault="005E406B" w:rsidP="005E406B">
      <w:pPr>
        <w:pStyle w:val="Plattetekstinspringen"/>
        <w:ind w:left="0"/>
        <w:rPr>
          <w:b/>
          <w:bCs w:val="0"/>
          <w:i w:val="0"/>
          <w:iCs w:val="0"/>
          <w:color w:val="17365D"/>
          <w:sz w:val="22"/>
        </w:rPr>
      </w:pPr>
      <w:r>
        <w:rPr>
          <w:b/>
          <w:bCs w:val="0"/>
          <w:i w:val="0"/>
          <w:iCs w:val="0"/>
          <w:color w:val="17365D"/>
          <w:sz w:val="22"/>
        </w:rPr>
        <w:t>Leerdoelen</w:t>
      </w:r>
    </w:p>
    <w:p w14:paraId="44554907" w14:textId="625643A3" w:rsidR="005E406B" w:rsidRDefault="005E406B" w:rsidP="005E406B">
      <w:pPr>
        <w:rPr>
          <w:rFonts w:cs="Arial"/>
          <w:szCs w:val="22"/>
        </w:rPr>
      </w:pPr>
      <w:r>
        <w:rPr>
          <w:rFonts w:cs="Arial"/>
          <w:szCs w:val="22"/>
        </w:rPr>
        <w:t xml:space="preserve">Na afloop van </w:t>
      </w:r>
      <w:r w:rsidR="00AC7811">
        <w:rPr>
          <w:rFonts w:cs="Arial"/>
          <w:szCs w:val="22"/>
        </w:rPr>
        <w:t>deze lezing heeft de deelnemer kennis opgedaan over</w:t>
      </w:r>
      <w:r>
        <w:rPr>
          <w:rFonts w:cs="Arial"/>
          <w:szCs w:val="22"/>
        </w:rPr>
        <w:t>:</w:t>
      </w:r>
    </w:p>
    <w:p w14:paraId="16DF7187" w14:textId="1FDFE6D6" w:rsidR="005E406B" w:rsidRDefault="005E406B" w:rsidP="005E406B">
      <w:pPr>
        <w:pStyle w:val="Lijstalinea"/>
        <w:numPr>
          <w:ilvl w:val="0"/>
          <w:numId w:val="3"/>
        </w:numPr>
        <w:spacing w:after="0" w:line="240" w:lineRule="auto"/>
        <w:rPr>
          <w:rFonts w:ascii="Arial" w:hAnsi="Arial" w:cs="Arial"/>
        </w:rPr>
      </w:pPr>
      <w:r>
        <w:rPr>
          <w:rFonts w:ascii="Arial" w:hAnsi="Arial" w:cs="Arial"/>
        </w:rPr>
        <w:t xml:space="preserve">actuele wetenschappelijke inzichten op het </w:t>
      </w:r>
      <w:r w:rsidR="008C597D">
        <w:rPr>
          <w:rFonts w:ascii="Arial" w:hAnsi="Arial" w:cs="Arial"/>
        </w:rPr>
        <w:t>gebied van behandeling</w:t>
      </w:r>
      <w:r w:rsidR="00625E71">
        <w:rPr>
          <w:rFonts w:ascii="Arial" w:hAnsi="Arial" w:cs="Arial"/>
        </w:rPr>
        <w:t>, revalidatie</w:t>
      </w:r>
      <w:r w:rsidR="008C597D">
        <w:rPr>
          <w:rFonts w:ascii="Arial" w:hAnsi="Arial" w:cs="Arial"/>
        </w:rPr>
        <w:t xml:space="preserve"> en herstel van fracturen</w:t>
      </w:r>
      <w:r w:rsidR="00C46BE4">
        <w:rPr>
          <w:rFonts w:ascii="Arial" w:hAnsi="Arial" w:cs="Arial"/>
        </w:rPr>
        <w:t xml:space="preserve"> en distorsies</w:t>
      </w:r>
      <w:r>
        <w:rPr>
          <w:rFonts w:ascii="Arial" w:hAnsi="Arial" w:cs="Arial"/>
        </w:rPr>
        <w:t>;</w:t>
      </w:r>
    </w:p>
    <w:p w14:paraId="7BCEEFB7" w14:textId="0586CFD6" w:rsidR="00AC7811" w:rsidRDefault="00AC7811" w:rsidP="005E406B">
      <w:pPr>
        <w:pStyle w:val="Lijstalinea"/>
        <w:numPr>
          <w:ilvl w:val="0"/>
          <w:numId w:val="3"/>
        </w:numPr>
        <w:spacing w:after="0" w:line="240" w:lineRule="auto"/>
        <w:rPr>
          <w:rFonts w:ascii="Arial" w:hAnsi="Arial" w:cs="Arial"/>
        </w:rPr>
      </w:pPr>
      <w:r>
        <w:rPr>
          <w:rFonts w:ascii="Arial" w:hAnsi="Arial" w:cs="Arial"/>
        </w:rPr>
        <w:t xml:space="preserve">het </w:t>
      </w:r>
      <w:r w:rsidR="008C597D">
        <w:rPr>
          <w:rFonts w:ascii="Arial" w:hAnsi="Arial" w:cs="Arial"/>
        </w:rPr>
        <w:t xml:space="preserve">beoordelen of er stagnaties zijn </w:t>
      </w:r>
      <w:r>
        <w:rPr>
          <w:rFonts w:ascii="Arial" w:hAnsi="Arial" w:cs="Arial"/>
        </w:rPr>
        <w:t xml:space="preserve">in het herstel van </w:t>
      </w:r>
      <w:r w:rsidR="00C46BE4">
        <w:rPr>
          <w:rFonts w:ascii="Arial" w:hAnsi="Arial" w:cs="Arial"/>
        </w:rPr>
        <w:t>traumatische letsels</w:t>
      </w:r>
      <w:r>
        <w:rPr>
          <w:rFonts w:ascii="Arial" w:hAnsi="Arial" w:cs="Arial"/>
        </w:rPr>
        <w:t xml:space="preserve"> van de onderste extremiteit;</w:t>
      </w:r>
    </w:p>
    <w:p w14:paraId="7355FD3A" w14:textId="4085E1F2" w:rsidR="00ED4F02" w:rsidRPr="004A2C87" w:rsidRDefault="00AC7811" w:rsidP="00ED4F02">
      <w:pPr>
        <w:pStyle w:val="Lijstalinea"/>
        <w:numPr>
          <w:ilvl w:val="0"/>
          <w:numId w:val="3"/>
        </w:numPr>
        <w:spacing w:after="0" w:line="240" w:lineRule="auto"/>
        <w:rPr>
          <w:rFonts w:cs="Arial"/>
          <w:b/>
          <w:i/>
          <w:iCs/>
          <w:color w:val="002060"/>
        </w:rPr>
      </w:pPr>
      <w:r>
        <w:rPr>
          <w:rFonts w:ascii="Arial" w:hAnsi="Arial" w:cs="Arial"/>
        </w:rPr>
        <w:t xml:space="preserve">de </w:t>
      </w:r>
      <w:r w:rsidR="005E406B">
        <w:rPr>
          <w:rFonts w:ascii="Arial" w:hAnsi="Arial" w:cs="Arial"/>
        </w:rPr>
        <w:t>functio</w:t>
      </w:r>
      <w:r w:rsidR="008C597D">
        <w:rPr>
          <w:rFonts w:ascii="Arial" w:hAnsi="Arial" w:cs="Arial"/>
        </w:rPr>
        <w:t>nele belastbaarheid na een (genezen) fractuur</w:t>
      </w:r>
      <w:r w:rsidR="00ED4F02">
        <w:rPr>
          <w:rFonts w:ascii="Arial" w:hAnsi="Arial" w:cs="Arial"/>
        </w:rPr>
        <w:t>.</w:t>
      </w:r>
    </w:p>
    <w:p w14:paraId="6B39E098" w14:textId="18D0A104" w:rsidR="004A2C87" w:rsidRDefault="004A2C87" w:rsidP="004A2C87">
      <w:pPr>
        <w:rPr>
          <w:rFonts w:cs="Arial"/>
          <w:b/>
          <w:i/>
          <w:iCs/>
          <w:color w:val="002060"/>
        </w:rPr>
      </w:pPr>
    </w:p>
    <w:p w14:paraId="16BDC822" w14:textId="3EE95E0B" w:rsidR="004A2C87" w:rsidRDefault="004A2C87" w:rsidP="004A2C87">
      <w:pPr>
        <w:rPr>
          <w:rFonts w:cs="Arial"/>
          <w:b/>
          <w:iCs/>
          <w:color w:val="002060"/>
        </w:rPr>
      </w:pPr>
      <w:r>
        <w:rPr>
          <w:rFonts w:cs="Arial"/>
          <w:b/>
          <w:iCs/>
          <w:color w:val="002060"/>
        </w:rPr>
        <w:t>Programma</w:t>
      </w:r>
    </w:p>
    <w:p w14:paraId="3F6322C4" w14:textId="143F7193" w:rsidR="004A2C87" w:rsidRPr="004A2C87" w:rsidRDefault="004A2C87" w:rsidP="004A2C87">
      <w:pPr>
        <w:rPr>
          <w:rFonts w:cs="Arial"/>
          <w:iCs/>
        </w:rPr>
      </w:pPr>
      <w:r w:rsidRPr="004A2C87">
        <w:rPr>
          <w:rFonts w:cs="Arial"/>
          <w:iCs/>
        </w:rPr>
        <w:t>16.00</w:t>
      </w:r>
      <w:r>
        <w:rPr>
          <w:rFonts w:cs="Arial"/>
          <w:iCs/>
        </w:rPr>
        <w:t xml:space="preserve"> </w:t>
      </w:r>
      <w:r w:rsidRPr="004A2C87">
        <w:rPr>
          <w:rFonts w:cs="Arial"/>
          <w:iCs/>
        </w:rPr>
        <w:t>- 16.10: introductie en inleiding</w:t>
      </w:r>
    </w:p>
    <w:p w14:paraId="67216A9A" w14:textId="11DC1C66" w:rsidR="004A2C87" w:rsidRPr="004A2C87" w:rsidRDefault="004A2C87" w:rsidP="004A2C87">
      <w:pPr>
        <w:rPr>
          <w:rFonts w:cs="Arial"/>
          <w:iCs/>
        </w:rPr>
      </w:pPr>
      <w:r w:rsidRPr="004A2C87">
        <w:rPr>
          <w:rFonts w:cs="Arial"/>
          <w:iCs/>
        </w:rPr>
        <w:t>16.10</w:t>
      </w:r>
      <w:r>
        <w:rPr>
          <w:rFonts w:cs="Arial"/>
          <w:iCs/>
        </w:rPr>
        <w:t xml:space="preserve"> </w:t>
      </w:r>
      <w:r w:rsidRPr="004A2C87">
        <w:rPr>
          <w:rFonts w:cs="Arial"/>
          <w:iCs/>
        </w:rPr>
        <w:t>- 16.</w:t>
      </w:r>
      <w:r>
        <w:rPr>
          <w:rFonts w:cs="Arial"/>
          <w:iCs/>
        </w:rPr>
        <w:t>4</w:t>
      </w:r>
      <w:r w:rsidRPr="004A2C87">
        <w:rPr>
          <w:rFonts w:cs="Arial"/>
          <w:iCs/>
        </w:rPr>
        <w:t xml:space="preserve">0: </w:t>
      </w:r>
      <w:r w:rsidRPr="004A2C87">
        <w:rPr>
          <w:rFonts w:cs="Arial"/>
          <w:iCs/>
        </w:rPr>
        <w:t>actuele wetenschappelijke inzichten op het gebied van behandeling, revalidatie en herstel van fracturen en distorsies</w:t>
      </w:r>
    </w:p>
    <w:p w14:paraId="7CA69523" w14:textId="77B4E970" w:rsidR="005E406B" w:rsidRPr="004A2C87" w:rsidRDefault="004A2C87" w:rsidP="00ED4F02">
      <w:pPr>
        <w:rPr>
          <w:rFonts w:cs="Arial"/>
          <w:iCs/>
        </w:rPr>
      </w:pPr>
      <w:r w:rsidRPr="004A2C87">
        <w:rPr>
          <w:rFonts w:cs="Arial"/>
          <w:iCs/>
        </w:rPr>
        <w:t>16.</w:t>
      </w:r>
      <w:r>
        <w:rPr>
          <w:rFonts w:cs="Arial"/>
          <w:iCs/>
        </w:rPr>
        <w:t>4</w:t>
      </w:r>
      <w:r w:rsidRPr="004A2C87">
        <w:rPr>
          <w:rFonts w:cs="Arial"/>
          <w:iCs/>
        </w:rPr>
        <w:t>0 - 17.</w:t>
      </w:r>
      <w:r>
        <w:rPr>
          <w:rFonts w:cs="Arial"/>
          <w:iCs/>
        </w:rPr>
        <w:t xml:space="preserve">00 </w:t>
      </w:r>
      <w:r w:rsidRPr="004A2C87">
        <w:rPr>
          <w:rFonts w:cs="Arial"/>
          <w:iCs/>
        </w:rPr>
        <w:t xml:space="preserve">beoordelen </w:t>
      </w:r>
      <w:r>
        <w:rPr>
          <w:rFonts w:cs="Arial"/>
          <w:iCs/>
        </w:rPr>
        <w:t>van s</w:t>
      </w:r>
      <w:r w:rsidRPr="004A2C87">
        <w:rPr>
          <w:rFonts w:cs="Arial"/>
          <w:iCs/>
        </w:rPr>
        <w:t>tagnaties in het herstel van traumatische letsels van de onderste extremiteit</w:t>
      </w:r>
    </w:p>
    <w:p w14:paraId="55F9836B" w14:textId="0C122B3E" w:rsidR="004A2C87" w:rsidRPr="004A2C87" w:rsidRDefault="004A2C87" w:rsidP="004A2C87">
      <w:pPr>
        <w:pStyle w:val="Plattetekstinspringen"/>
        <w:ind w:left="0"/>
        <w:rPr>
          <w:bCs w:val="0"/>
          <w:i w:val="0"/>
          <w:iCs w:val="0"/>
          <w:sz w:val="22"/>
        </w:rPr>
      </w:pPr>
      <w:r w:rsidRPr="004A2C87">
        <w:rPr>
          <w:bCs w:val="0"/>
          <w:i w:val="0"/>
          <w:iCs w:val="0"/>
          <w:sz w:val="22"/>
        </w:rPr>
        <w:t>17.</w:t>
      </w:r>
      <w:r>
        <w:rPr>
          <w:bCs w:val="0"/>
          <w:i w:val="0"/>
          <w:iCs w:val="0"/>
          <w:sz w:val="22"/>
        </w:rPr>
        <w:t>00</w:t>
      </w:r>
      <w:r w:rsidRPr="004A2C87">
        <w:rPr>
          <w:bCs w:val="0"/>
          <w:i w:val="0"/>
          <w:iCs w:val="0"/>
          <w:sz w:val="22"/>
        </w:rPr>
        <w:t xml:space="preserve"> - 17.</w:t>
      </w:r>
      <w:r>
        <w:rPr>
          <w:bCs w:val="0"/>
          <w:i w:val="0"/>
          <w:iCs w:val="0"/>
          <w:sz w:val="22"/>
        </w:rPr>
        <w:t>30</w:t>
      </w:r>
      <w:r w:rsidRPr="004A2C87">
        <w:rPr>
          <w:bCs w:val="0"/>
          <w:i w:val="0"/>
          <w:iCs w:val="0"/>
          <w:sz w:val="22"/>
        </w:rPr>
        <w:t>: de functionele belastbaarheid na een (genezen) fractuur.</w:t>
      </w:r>
      <w:r w:rsidRPr="004A2C87">
        <w:rPr>
          <w:bCs w:val="0"/>
          <w:i w:val="0"/>
          <w:iCs w:val="0"/>
          <w:sz w:val="22"/>
        </w:rPr>
        <w:tab/>
      </w:r>
      <w:r w:rsidRPr="004A2C87">
        <w:rPr>
          <w:bCs w:val="0"/>
          <w:i w:val="0"/>
          <w:iCs w:val="0"/>
          <w:sz w:val="22"/>
        </w:rPr>
        <w:t xml:space="preserve"> </w:t>
      </w:r>
    </w:p>
    <w:p w14:paraId="34634F2D" w14:textId="5BA03D79" w:rsidR="004A2C87" w:rsidRPr="004A2C87" w:rsidRDefault="004A2C87" w:rsidP="004A2C87">
      <w:pPr>
        <w:pStyle w:val="Plattetekstinspringen"/>
        <w:ind w:left="0"/>
        <w:rPr>
          <w:bCs w:val="0"/>
          <w:i w:val="0"/>
          <w:iCs w:val="0"/>
          <w:sz w:val="22"/>
        </w:rPr>
      </w:pPr>
      <w:r w:rsidRPr="004A2C87">
        <w:rPr>
          <w:bCs w:val="0"/>
          <w:i w:val="0"/>
          <w:iCs w:val="0"/>
          <w:sz w:val="22"/>
        </w:rPr>
        <w:t>17.</w:t>
      </w:r>
      <w:r>
        <w:rPr>
          <w:bCs w:val="0"/>
          <w:i w:val="0"/>
          <w:iCs w:val="0"/>
          <w:sz w:val="22"/>
        </w:rPr>
        <w:t>3</w:t>
      </w:r>
      <w:r w:rsidRPr="004A2C87">
        <w:rPr>
          <w:bCs w:val="0"/>
          <w:i w:val="0"/>
          <w:iCs w:val="0"/>
          <w:sz w:val="22"/>
        </w:rPr>
        <w:t>0 - 18.</w:t>
      </w:r>
      <w:r w:rsidRPr="004A2C87">
        <w:rPr>
          <w:bCs w:val="0"/>
          <w:i w:val="0"/>
          <w:iCs w:val="0"/>
          <w:sz w:val="22"/>
        </w:rPr>
        <w:t>0</w:t>
      </w:r>
      <w:r w:rsidRPr="004A2C87">
        <w:rPr>
          <w:bCs w:val="0"/>
          <w:i w:val="0"/>
          <w:iCs w:val="0"/>
          <w:sz w:val="22"/>
        </w:rPr>
        <w:t>0:</w:t>
      </w:r>
      <w:r w:rsidRPr="004A2C87">
        <w:rPr>
          <w:bCs w:val="0"/>
          <w:i w:val="0"/>
          <w:iCs w:val="0"/>
          <w:sz w:val="22"/>
        </w:rPr>
        <w:tab/>
        <w:t>casuïstiek en discussie</w:t>
      </w:r>
    </w:p>
    <w:p w14:paraId="60E133BC" w14:textId="77777777" w:rsidR="004A2C87" w:rsidRPr="004A2C87" w:rsidRDefault="004A2C87" w:rsidP="004A2C87">
      <w:pPr>
        <w:pStyle w:val="Plattetekstinspringen"/>
        <w:rPr>
          <w:b/>
          <w:bCs w:val="0"/>
          <w:i w:val="0"/>
          <w:iCs w:val="0"/>
          <w:color w:val="17365D"/>
          <w:sz w:val="22"/>
        </w:rPr>
      </w:pPr>
    </w:p>
    <w:p w14:paraId="1DB463F7" w14:textId="5F3E3840" w:rsidR="005E406B" w:rsidRDefault="005E406B" w:rsidP="005E406B">
      <w:pPr>
        <w:pStyle w:val="Plattetekstinspringen"/>
        <w:ind w:left="0"/>
        <w:rPr>
          <w:b/>
          <w:bCs w:val="0"/>
          <w:i w:val="0"/>
          <w:iCs w:val="0"/>
          <w:color w:val="17365D"/>
          <w:sz w:val="22"/>
        </w:rPr>
      </w:pPr>
      <w:r>
        <w:rPr>
          <w:b/>
          <w:bCs w:val="0"/>
          <w:i w:val="0"/>
          <w:iCs w:val="0"/>
          <w:color w:val="17365D"/>
          <w:sz w:val="22"/>
        </w:rPr>
        <w:t>Leeractiviteiten</w:t>
      </w:r>
    </w:p>
    <w:p w14:paraId="2C6BC523" w14:textId="12FF2675" w:rsidR="005E406B" w:rsidRDefault="00ED4F02" w:rsidP="005E406B">
      <w:pPr>
        <w:pStyle w:val="Plattetekstinspringen"/>
        <w:ind w:left="0"/>
        <w:rPr>
          <w:rFonts w:cs="Arial"/>
          <w:i w:val="0"/>
          <w:iCs w:val="0"/>
          <w:color w:val="000000"/>
          <w:sz w:val="22"/>
          <w:szCs w:val="22"/>
        </w:rPr>
      </w:pPr>
      <w:r>
        <w:rPr>
          <w:rFonts w:cs="Arial"/>
          <w:i w:val="0"/>
          <w:iCs w:val="0"/>
          <w:color w:val="000000"/>
          <w:sz w:val="22"/>
          <w:szCs w:val="22"/>
        </w:rPr>
        <w:t>Interactieve voordracht</w:t>
      </w:r>
      <w:r w:rsidR="005E406B">
        <w:rPr>
          <w:rFonts w:cs="Arial"/>
          <w:i w:val="0"/>
          <w:iCs w:val="0"/>
          <w:color w:val="000000"/>
          <w:sz w:val="22"/>
          <w:szCs w:val="22"/>
        </w:rPr>
        <w:t>, bespreking casuïstiek en discussie.</w:t>
      </w:r>
    </w:p>
    <w:p w14:paraId="3D76915A" w14:textId="77777777" w:rsidR="005E406B" w:rsidRDefault="005E406B" w:rsidP="005E406B">
      <w:pPr>
        <w:pStyle w:val="Plattetekstinspringen"/>
        <w:ind w:left="0"/>
        <w:rPr>
          <w:rFonts w:cs="Arial"/>
          <w:i w:val="0"/>
          <w:iCs w:val="0"/>
          <w:color w:val="000000"/>
          <w:sz w:val="22"/>
          <w:szCs w:val="22"/>
        </w:rPr>
      </w:pPr>
    </w:p>
    <w:p w14:paraId="52F71035" w14:textId="77777777" w:rsidR="004A2C87" w:rsidRDefault="004A2C87" w:rsidP="005E406B">
      <w:pPr>
        <w:pStyle w:val="Plattetekstinspringen"/>
        <w:ind w:left="0"/>
        <w:rPr>
          <w:b/>
          <w:bCs w:val="0"/>
          <w:i w:val="0"/>
          <w:iCs w:val="0"/>
          <w:color w:val="17365D"/>
          <w:sz w:val="22"/>
        </w:rPr>
      </w:pPr>
    </w:p>
    <w:p w14:paraId="033831A3" w14:textId="77777777" w:rsidR="004A2C87" w:rsidRDefault="004A2C87" w:rsidP="005E406B">
      <w:pPr>
        <w:pStyle w:val="Plattetekstinspringen"/>
        <w:ind w:left="0"/>
        <w:rPr>
          <w:b/>
          <w:bCs w:val="0"/>
          <w:i w:val="0"/>
          <w:iCs w:val="0"/>
          <w:color w:val="17365D"/>
          <w:sz w:val="22"/>
        </w:rPr>
      </w:pPr>
    </w:p>
    <w:p w14:paraId="0A148EFB" w14:textId="77777777" w:rsidR="004A2C87" w:rsidRDefault="004A2C87" w:rsidP="005E406B">
      <w:pPr>
        <w:pStyle w:val="Plattetekstinspringen"/>
        <w:ind w:left="0"/>
        <w:rPr>
          <w:b/>
          <w:bCs w:val="0"/>
          <w:i w:val="0"/>
          <w:iCs w:val="0"/>
          <w:color w:val="17365D"/>
          <w:sz w:val="22"/>
        </w:rPr>
      </w:pPr>
    </w:p>
    <w:p w14:paraId="0034F151" w14:textId="77777777" w:rsidR="004A2C87" w:rsidRDefault="004A2C87" w:rsidP="005E406B">
      <w:pPr>
        <w:pStyle w:val="Plattetekstinspringen"/>
        <w:ind w:left="0"/>
        <w:rPr>
          <w:b/>
          <w:bCs w:val="0"/>
          <w:i w:val="0"/>
          <w:iCs w:val="0"/>
          <w:color w:val="17365D"/>
          <w:sz w:val="22"/>
        </w:rPr>
      </w:pPr>
    </w:p>
    <w:p w14:paraId="312F89D3" w14:textId="77777777" w:rsidR="004A2C87" w:rsidRDefault="004A2C87" w:rsidP="005E406B">
      <w:pPr>
        <w:pStyle w:val="Plattetekstinspringen"/>
        <w:ind w:left="0"/>
        <w:rPr>
          <w:b/>
          <w:bCs w:val="0"/>
          <w:i w:val="0"/>
          <w:iCs w:val="0"/>
          <w:color w:val="17365D"/>
          <w:sz w:val="22"/>
        </w:rPr>
      </w:pPr>
    </w:p>
    <w:p w14:paraId="08B30809" w14:textId="0A1A6208" w:rsidR="005E406B" w:rsidRDefault="005E406B" w:rsidP="005E406B">
      <w:pPr>
        <w:pStyle w:val="Plattetekstinspringen"/>
        <w:ind w:left="0"/>
        <w:rPr>
          <w:b/>
          <w:bCs w:val="0"/>
          <w:i w:val="0"/>
          <w:iCs w:val="0"/>
          <w:color w:val="17365D"/>
          <w:sz w:val="22"/>
        </w:rPr>
      </w:pPr>
      <w:bookmarkStart w:id="0" w:name="_GoBack"/>
      <w:bookmarkEnd w:id="0"/>
      <w:r>
        <w:rPr>
          <w:b/>
          <w:bCs w:val="0"/>
          <w:i w:val="0"/>
          <w:iCs w:val="0"/>
          <w:color w:val="17365D"/>
          <w:sz w:val="22"/>
        </w:rPr>
        <w:lastRenderedPageBreak/>
        <w:t>Voorbereiding</w:t>
      </w:r>
    </w:p>
    <w:p w14:paraId="5747E8AE" w14:textId="77777777" w:rsidR="005E406B" w:rsidRPr="00813ECB" w:rsidRDefault="005E406B" w:rsidP="005E406B">
      <w:pPr>
        <w:pStyle w:val="Plattetekstinspringen"/>
        <w:numPr>
          <w:ilvl w:val="0"/>
          <w:numId w:val="7"/>
        </w:numPr>
        <w:rPr>
          <w:b/>
          <w:bCs w:val="0"/>
          <w:i w:val="0"/>
          <w:iCs w:val="0"/>
          <w:color w:val="17365D"/>
          <w:sz w:val="22"/>
        </w:rPr>
      </w:pPr>
      <w:r w:rsidRPr="00813ECB">
        <w:rPr>
          <w:rFonts w:cs="Arial"/>
          <w:i w:val="0"/>
          <w:iCs w:val="0"/>
          <w:sz w:val="22"/>
          <w:szCs w:val="22"/>
        </w:rPr>
        <w:t>Lees onderstaande literatuur</w:t>
      </w:r>
    </w:p>
    <w:p w14:paraId="1C3BB8A3" w14:textId="299135AE" w:rsidR="00A610E7" w:rsidRPr="00A610E7" w:rsidRDefault="005E406B" w:rsidP="00A610E7">
      <w:pPr>
        <w:pStyle w:val="Plattetekstinspringen"/>
        <w:numPr>
          <w:ilvl w:val="0"/>
          <w:numId w:val="7"/>
        </w:numPr>
        <w:rPr>
          <w:b/>
          <w:bCs w:val="0"/>
          <w:i w:val="0"/>
          <w:iCs w:val="0"/>
          <w:color w:val="17365D"/>
          <w:sz w:val="22"/>
        </w:rPr>
      </w:pPr>
      <w:r w:rsidRPr="00A610E7">
        <w:rPr>
          <w:bCs w:val="0"/>
          <w:i w:val="0"/>
          <w:iCs w:val="0"/>
          <w:sz w:val="22"/>
          <w:szCs w:val="22"/>
        </w:rPr>
        <w:t>Je kunt een casus aanleveren</w:t>
      </w:r>
      <w:r w:rsidRPr="00A610E7">
        <w:rPr>
          <w:b/>
          <w:bCs w:val="0"/>
          <w:i w:val="0"/>
          <w:iCs w:val="0"/>
          <w:color w:val="17365D"/>
          <w:sz w:val="22"/>
          <w:szCs w:val="22"/>
        </w:rPr>
        <w:t xml:space="preserve"> </w:t>
      </w:r>
      <w:r w:rsidRPr="00A610E7">
        <w:rPr>
          <w:bCs w:val="0"/>
          <w:i w:val="0"/>
          <w:iCs w:val="0"/>
          <w:sz w:val="22"/>
          <w:szCs w:val="22"/>
        </w:rPr>
        <w:t xml:space="preserve">voor bespreking door de docent, via mail aan de </w:t>
      </w:r>
      <w:r w:rsidR="00A610E7" w:rsidRPr="00A610E7">
        <w:rPr>
          <w:bCs w:val="0"/>
          <w:i w:val="0"/>
          <w:iCs w:val="0"/>
          <w:sz w:val="22"/>
          <w:szCs w:val="22"/>
        </w:rPr>
        <w:t xml:space="preserve">secretaris van het GAV Bestuur </w:t>
      </w:r>
      <w:hyperlink r:id="rId5" w:history="1">
        <w:r w:rsidR="00A610E7" w:rsidRPr="00A610E7">
          <w:rPr>
            <w:rStyle w:val="Hyperlink"/>
            <w:bCs w:val="0"/>
            <w:i w:val="0"/>
            <w:iCs w:val="0"/>
            <w:sz w:val="22"/>
            <w:szCs w:val="22"/>
          </w:rPr>
          <w:t>adschilder@planet.nl</w:t>
        </w:r>
      </w:hyperlink>
      <w:r w:rsidR="00A610E7" w:rsidRPr="00A610E7">
        <w:rPr>
          <w:bCs w:val="0"/>
          <w:i w:val="0"/>
          <w:iCs w:val="0"/>
          <w:sz w:val="22"/>
          <w:szCs w:val="22"/>
        </w:rPr>
        <w:t>, of deze tijdens de voordracht presenteren</w:t>
      </w:r>
      <w:r w:rsidR="00A610E7">
        <w:rPr>
          <w:bCs w:val="0"/>
          <w:i w:val="0"/>
          <w:iCs w:val="0"/>
          <w:sz w:val="22"/>
          <w:szCs w:val="22"/>
        </w:rPr>
        <w:t>.</w:t>
      </w:r>
    </w:p>
    <w:p w14:paraId="5C38CAAF" w14:textId="77777777" w:rsidR="005E406B" w:rsidRDefault="005E406B" w:rsidP="005E406B">
      <w:pPr>
        <w:rPr>
          <w:b/>
          <w:color w:val="002060"/>
          <w:szCs w:val="22"/>
        </w:rPr>
      </w:pPr>
    </w:p>
    <w:p w14:paraId="374D1842" w14:textId="77777777" w:rsidR="00370A83" w:rsidRDefault="005E406B" w:rsidP="00370A83">
      <w:pPr>
        <w:rPr>
          <w:color w:val="002060"/>
          <w:szCs w:val="22"/>
        </w:rPr>
      </w:pPr>
      <w:r>
        <w:rPr>
          <w:b/>
          <w:color w:val="002060"/>
          <w:szCs w:val="22"/>
        </w:rPr>
        <w:t>Literatuur</w:t>
      </w:r>
      <w:r w:rsidR="00892D95">
        <w:rPr>
          <w:b/>
          <w:color w:val="002060"/>
          <w:szCs w:val="22"/>
        </w:rPr>
        <w:t xml:space="preserve"> </w:t>
      </w:r>
    </w:p>
    <w:p w14:paraId="74682A76" w14:textId="479A4A8F" w:rsidR="005E406B" w:rsidRDefault="009B764C" w:rsidP="00ED4F02">
      <w:pPr>
        <w:pStyle w:val="Lijstalinea"/>
        <w:numPr>
          <w:ilvl w:val="0"/>
          <w:numId w:val="4"/>
        </w:numPr>
        <w:autoSpaceDE w:val="0"/>
        <w:autoSpaceDN w:val="0"/>
        <w:adjustRightInd w:val="0"/>
        <w:spacing w:after="0" w:line="240" w:lineRule="auto"/>
        <w:rPr>
          <w:rFonts w:ascii="Arial" w:eastAsia="Times New Roman" w:hAnsi="Arial" w:cs="Arial"/>
          <w:color w:val="000000"/>
          <w:lang w:eastAsia="nl-NL"/>
        </w:rPr>
      </w:pPr>
      <w:r w:rsidRPr="009B764C">
        <w:rPr>
          <w:rFonts w:ascii="Arial" w:eastAsia="Times New Roman" w:hAnsi="Arial" w:cs="Arial"/>
          <w:color w:val="000000"/>
          <w:lang w:eastAsia="nl-NL"/>
        </w:rPr>
        <w:t>Re-integratie bij letselschade</w:t>
      </w:r>
      <w:r>
        <w:rPr>
          <w:rFonts w:ascii="Arial" w:eastAsia="Times New Roman" w:hAnsi="Arial" w:cs="Arial"/>
          <w:color w:val="000000"/>
          <w:lang w:eastAsia="nl-NL"/>
        </w:rPr>
        <w:t>. Proefschrift M. Opdam. 2014</w:t>
      </w:r>
    </w:p>
    <w:p w14:paraId="052B2898" w14:textId="77777777" w:rsidR="00ED4F02" w:rsidRPr="00ED4F02" w:rsidRDefault="00ED4F02" w:rsidP="00ED4F02">
      <w:pPr>
        <w:autoSpaceDE w:val="0"/>
        <w:autoSpaceDN w:val="0"/>
        <w:adjustRightInd w:val="0"/>
        <w:rPr>
          <w:rFonts w:cs="Arial"/>
          <w:color w:val="000000"/>
        </w:rPr>
      </w:pPr>
    </w:p>
    <w:p w14:paraId="5B31E860" w14:textId="77777777" w:rsidR="005E406B" w:rsidRDefault="005E406B" w:rsidP="005E406B">
      <w:pPr>
        <w:pStyle w:val="Plattetekstinspringen"/>
        <w:ind w:left="0"/>
        <w:rPr>
          <w:rFonts w:cs="Arial"/>
          <w:bCs w:val="0"/>
          <w:i w:val="0"/>
          <w:iCs w:val="0"/>
          <w:color w:val="000000"/>
          <w:sz w:val="22"/>
          <w:szCs w:val="22"/>
        </w:rPr>
      </w:pPr>
      <w:r>
        <w:rPr>
          <w:b/>
          <w:i w:val="0"/>
          <w:color w:val="002060"/>
          <w:sz w:val="22"/>
          <w:szCs w:val="22"/>
        </w:rPr>
        <w:t>Links</w:t>
      </w:r>
    </w:p>
    <w:p w14:paraId="52D91701" w14:textId="4A93A71A" w:rsidR="001023D6" w:rsidRPr="001023D6" w:rsidRDefault="004A2C87" w:rsidP="001023D6">
      <w:pPr>
        <w:numPr>
          <w:ilvl w:val="0"/>
          <w:numId w:val="1"/>
        </w:numPr>
        <w:rPr>
          <w:rStyle w:val="Hyperlink"/>
        </w:rPr>
      </w:pPr>
      <w:hyperlink r:id="rId6" w:history="1">
        <w:r w:rsidR="00614EF1" w:rsidRPr="001023D6">
          <w:rPr>
            <w:rStyle w:val="Hyperlink"/>
            <w:rFonts w:cs="Arial"/>
            <w:szCs w:val="22"/>
          </w:rPr>
          <w:t>https://www.trauma.nl/botbreuken</w:t>
        </w:r>
      </w:hyperlink>
    </w:p>
    <w:p w14:paraId="61381583" w14:textId="74F99A0B" w:rsidR="005E406B" w:rsidRPr="001023D6" w:rsidRDefault="004A2C87" w:rsidP="00ED4F02">
      <w:pPr>
        <w:numPr>
          <w:ilvl w:val="0"/>
          <w:numId w:val="1"/>
        </w:numPr>
        <w:rPr>
          <w:rFonts w:cs="Arial"/>
          <w:szCs w:val="22"/>
        </w:rPr>
      </w:pPr>
      <w:hyperlink r:id="rId7" w:history="1">
        <w:r w:rsidR="00614EF1" w:rsidRPr="00147724">
          <w:rPr>
            <w:rStyle w:val="Hyperlink"/>
            <w:rFonts w:cs="Arial"/>
            <w:szCs w:val="22"/>
          </w:rPr>
          <w:t>https://www.isala.nl/patientenfolders/6621-botten-en-botbreuken/</w:t>
        </w:r>
      </w:hyperlink>
    </w:p>
    <w:sectPr w:rsidR="005E406B" w:rsidRPr="001023D6" w:rsidSect="001023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72E7"/>
    <w:multiLevelType w:val="hybridMultilevel"/>
    <w:tmpl w:val="B2B0A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84C37"/>
    <w:multiLevelType w:val="hybridMultilevel"/>
    <w:tmpl w:val="4E3CD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8E754D"/>
    <w:multiLevelType w:val="hybridMultilevel"/>
    <w:tmpl w:val="966E7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77270A"/>
    <w:multiLevelType w:val="hybridMultilevel"/>
    <w:tmpl w:val="82FA1A38"/>
    <w:lvl w:ilvl="0" w:tplc="407E78F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E73B9C"/>
    <w:multiLevelType w:val="hybridMultilevel"/>
    <w:tmpl w:val="1DD00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4611C3"/>
    <w:multiLevelType w:val="hybridMultilevel"/>
    <w:tmpl w:val="D6D8BE2E"/>
    <w:lvl w:ilvl="0" w:tplc="569C1308">
      <w:start w:val="14"/>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DF3A5E"/>
    <w:multiLevelType w:val="multilevel"/>
    <w:tmpl w:val="F3B2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205F0"/>
    <w:multiLevelType w:val="hybridMultilevel"/>
    <w:tmpl w:val="C8EA5F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21750A9"/>
    <w:multiLevelType w:val="hybridMultilevel"/>
    <w:tmpl w:val="2DD47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6349F9"/>
    <w:multiLevelType w:val="hybridMultilevel"/>
    <w:tmpl w:val="6A166E56"/>
    <w:lvl w:ilvl="0" w:tplc="B13CEDE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9F7384"/>
    <w:multiLevelType w:val="hybridMultilevel"/>
    <w:tmpl w:val="B83416B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9"/>
  </w:num>
  <w:num w:numId="5">
    <w:abstractNumId w:val="5"/>
  </w:num>
  <w:num w:numId="6">
    <w:abstractNumId w:val="8"/>
  </w:num>
  <w:num w:numId="7">
    <w:abstractNumId w:val="2"/>
  </w:num>
  <w:num w:numId="8">
    <w:abstractNumId w:val="4"/>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AA"/>
    <w:rsid w:val="0009250F"/>
    <w:rsid w:val="000C419E"/>
    <w:rsid w:val="001023D6"/>
    <w:rsid w:val="002531CD"/>
    <w:rsid w:val="002D134B"/>
    <w:rsid w:val="002F36E2"/>
    <w:rsid w:val="00301618"/>
    <w:rsid w:val="003066E7"/>
    <w:rsid w:val="00370A83"/>
    <w:rsid w:val="00412D15"/>
    <w:rsid w:val="00431E64"/>
    <w:rsid w:val="004A2C87"/>
    <w:rsid w:val="004D49E4"/>
    <w:rsid w:val="004E58AD"/>
    <w:rsid w:val="00573B6E"/>
    <w:rsid w:val="00597716"/>
    <w:rsid w:val="005B3EBF"/>
    <w:rsid w:val="005B7010"/>
    <w:rsid w:val="005E406B"/>
    <w:rsid w:val="00614EF1"/>
    <w:rsid w:val="00625E71"/>
    <w:rsid w:val="006331A7"/>
    <w:rsid w:val="00672AAA"/>
    <w:rsid w:val="007F7B02"/>
    <w:rsid w:val="008743AA"/>
    <w:rsid w:val="008855B4"/>
    <w:rsid w:val="00892D95"/>
    <w:rsid w:val="008C597D"/>
    <w:rsid w:val="00917751"/>
    <w:rsid w:val="00917975"/>
    <w:rsid w:val="0092077E"/>
    <w:rsid w:val="009419CD"/>
    <w:rsid w:val="00967ED7"/>
    <w:rsid w:val="0098344F"/>
    <w:rsid w:val="009B764C"/>
    <w:rsid w:val="009F7974"/>
    <w:rsid w:val="00A610E7"/>
    <w:rsid w:val="00AA2C58"/>
    <w:rsid w:val="00AB3F2D"/>
    <w:rsid w:val="00AC7811"/>
    <w:rsid w:val="00B011AE"/>
    <w:rsid w:val="00B5437F"/>
    <w:rsid w:val="00BC60E9"/>
    <w:rsid w:val="00BE7C30"/>
    <w:rsid w:val="00C17AEF"/>
    <w:rsid w:val="00C4205F"/>
    <w:rsid w:val="00C46BE4"/>
    <w:rsid w:val="00CC6C27"/>
    <w:rsid w:val="00D5652E"/>
    <w:rsid w:val="00D7293F"/>
    <w:rsid w:val="00D74DDB"/>
    <w:rsid w:val="00D834CF"/>
    <w:rsid w:val="00E04206"/>
    <w:rsid w:val="00E3038B"/>
    <w:rsid w:val="00EC1875"/>
    <w:rsid w:val="00ED4F02"/>
    <w:rsid w:val="00EF2D90"/>
    <w:rsid w:val="00F05B02"/>
    <w:rsid w:val="00F17CBE"/>
    <w:rsid w:val="00F91138"/>
    <w:rsid w:val="00F9175D"/>
    <w:rsid w:val="00FF4C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CF41"/>
  <w15:docId w15:val="{48F3CAC0-A376-4BA1-921C-5CB7411E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743AA"/>
    <w:pPr>
      <w:spacing w:after="0" w:line="240" w:lineRule="auto"/>
    </w:pPr>
    <w:rPr>
      <w:rFonts w:ascii="Arial" w:eastAsia="Times New Roman" w:hAnsi="Arial" w:cs="Times New Roman"/>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8743AA"/>
    <w:pPr>
      <w:tabs>
        <w:tab w:val="center" w:pos="4536"/>
        <w:tab w:val="right" w:pos="9072"/>
      </w:tabs>
    </w:pPr>
  </w:style>
  <w:style w:type="character" w:customStyle="1" w:styleId="VoettekstChar">
    <w:name w:val="Voettekst Char"/>
    <w:basedOn w:val="Standaardalinea-lettertype"/>
    <w:link w:val="Voettekst"/>
    <w:rsid w:val="008743AA"/>
    <w:rPr>
      <w:rFonts w:ascii="Arial" w:eastAsia="Times New Roman" w:hAnsi="Arial" w:cs="Times New Roman"/>
      <w:bCs/>
      <w:szCs w:val="24"/>
      <w:lang w:eastAsia="nl-NL"/>
    </w:rPr>
  </w:style>
  <w:style w:type="paragraph" w:styleId="Plattetekst">
    <w:name w:val="Body Text"/>
    <w:basedOn w:val="Standaard"/>
    <w:link w:val="PlattetekstChar"/>
    <w:rsid w:val="008743AA"/>
    <w:pPr>
      <w:spacing w:after="120"/>
    </w:pPr>
  </w:style>
  <w:style w:type="character" w:customStyle="1" w:styleId="PlattetekstChar">
    <w:name w:val="Platte tekst Char"/>
    <w:basedOn w:val="Standaardalinea-lettertype"/>
    <w:link w:val="Plattetekst"/>
    <w:rsid w:val="008743AA"/>
    <w:rPr>
      <w:rFonts w:ascii="Arial" w:eastAsia="Times New Roman" w:hAnsi="Arial" w:cs="Times New Roman"/>
      <w:bCs/>
      <w:szCs w:val="24"/>
      <w:lang w:eastAsia="nl-NL"/>
    </w:rPr>
  </w:style>
  <w:style w:type="character" w:styleId="Hyperlink">
    <w:name w:val="Hyperlink"/>
    <w:basedOn w:val="Standaardalinea-lettertype"/>
    <w:uiPriority w:val="99"/>
    <w:rsid w:val="008743AA"/>
    <w:rPr>
      <w:color w:val="0000FF"/>
      <w:u w:val="single"/>
    </w:rPr>
  </w:style>
  <w:style w:type="paragraph" w:styleId="Plattetekstinspringen">
    <w:name w:val="Body Text Indent"/>
    <w:basedOn w:val="Standaard"/>
    <w:link w:val="PlattetekstinspringenChar"/>
    <w:rsid w:val="008743AA"/>
    <w:pPr>
      <w:ind w:left="1080"/>
    </w:pPr>
    <w:rPr>
      <w:i/>
      <w:iCs/>
      <w:sz w:val="20"/>
    </w:rPr>
  </w:style>
  <w:style w:type="character" w:customStyle="1" w:styleId="PlattetekstinspringenChar">
    <w:name w:val="Platte tekst inspringen Char"/>
    <w:basedOn w:val="Standaardalinea-lettertype"/>
    <w:link w:val="Plattetekstinspringen"/>
    <w:rsid w:val="008743AA"/>
    <w:rPr>
      <w:rFonts w:ascii="Arial" w:eastAsia="Times New Roman" w:hAnsi="Arial" w:cs="Times New Roman"/>
      <w:bCs/>
      <w:i/>
      <w:iCs/>
      <w:sz w:val="20"/>
      <w:szCs w:val="24"/>
      <w:lang w:eastAsia="nl-NL"/>
    </w:rPr>
  </w:style>
  <w:style w:type="paragraph" w:styleId="Lijstalinea">
    <w:name w:val="List Paragraph"/>
    <w:basedOn w:val="Standaard"/>
    <w:uiPriority w:val="34"/>
    <w:qFormat/>
    <w:rsid w:val="008743AA"/>
    <w:pPr>
      <w:spacing w:after="200" w:line="276" w:lineRule="auto"/>
      <w:ind w:left="720"/>
      <w:contextualSpacing/>
    </w:pPr>
    <w:rPr>
      <w:rFonts w:asciiTheme="minorHAnsi" w:eastAsiaTheme="minorHAnsi" w:hAnsiTheme="minorHAnsi" w:cstheme="minorBidi"/>
      <w:bCs w:val="0"/>
      <w:szCs w:val="22"/>
      <w:lang w:eastAsia="en-US"/>
    </w:rPr>
  </w:style>
  <w:style w:type="character" w:customStyle="1" w:styleId="GeenafstandChar">
    <w:name w:val="Geen afstand Char"/>
    <w:link w:val="Geenafstand"/>
    <w:uiPriority w:val="1"/>
    <w:locked/>
    <w:rsid w:val="008743AA"/>
    <w:rPr>
      <w:rFonts w:ascii="Calibri" w:hAnsi="Calibri"/>
    </w:rPr>
  </w:style>
  <w:style w:type="paragraph" w:styleId="Geenafstand">
    <w:name w:val="No Spacing"/>
    <w:basedOn w:val="Standaard"/>
    <w:link w:val="GeenafstandChar"/>
    <w:uiPriority w:val="1"/>
    <w:qFormat/>
    <w:rsid w:val="008743AA"/>
    <w:rPr>
      <w:rFonts w:ascii="Calibri" w:eastAsiaTheme="minorHAnsi" w:hAnsi="Calibri" w:cstheme="minorBidi"/>
      <w:bCs w:val="0"/>
      <w:szCs w:val="22"/>
      <w:lang w:eastAsia="en-US"/>
    </w:rPr>
  </w:style>
  <w:style w:type="paragraph" w:styleId="Ballontekst">
    <w:name w:val="Balloon Text"/>
    <w:basedOn w:val="Standaard"/>
    <w:link w:val="BallontekstChar"/>
    <w:uiPriority w:val="99"/>
    <w:semiHidden/>
    <w:unhideWhenUsed/>
    <w:rsid w:val="00412D1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D15"/>
    <w:rPr>
      <w:rFonts w:ascii="Segoe UI" w:eastAsia="Times New Roman" w:hAnsi="Segoe UI" w:cs="Segoe UI"/>
      <w:bCs/>
      <w:sz w:val="18"/>
      <w:szCs w:val="18"/>
      <w:lang w:eastAsia="nl-NL"/>
    </w:rPr>
  </w:style>
  <w:style w:type="character" w:styleId="Verwijzingopmerking">
    <w:name w:val="annotation reference"/>
    <w:basedOn w:val="Standaardalinea-lettertype"/>
    <w:uiPriority w:val="99"/>
    <w:semiHidden/>
    <w:unhideWhenUsed/>
    <w:rsid w:val="00412D15"/>
    <w:rPr>
      <w:sz w:val="16"/>
      <w:szCs w:val="16"/>
    </w:rPr>
  </w:style>
  <w:style w:type="paragraph" w:styleId="Tekstopmerking">
    <w:name w:val="annotation text"/>
    <w:basedOn w:val="Standaard"/>
    <w:link w:val="TekstopmerkingChar"/>
    <w:uiPriority w:val="99"/>
    <w:semiHidden/>
    <w:unhideWhenUsed/>
    <w:rsid w:val="00412D15"/>
    <w:rPr>
      <w:sz w:val="20"/>
      <w:szCs w:val="20"/>
    </w:rPr>
  </w:style>
  <w:style w:type="character" w:customStyle="1" w:styleId="TekstopmerkingChar">
    <w:name w:val="Tekst opmerking Char"/>
    <w:basedOn w:val="Standaardalinea-lettertype"/>
    <w:link w:val="Tekstopmerking"/>
    <w:uiPriority w:val="99"/>
    <w:semiHidden/>
    <w:rsid w:val="00412D15"/>
    <w:rPr>
      <w:rFonts w:ascii="Arial" w:eastAsia="Times New Roman" w:hAnsi="Arial" w:cs="Times New Roman"/>
      <w:bCs/>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12D15"/>
    <w:rPr>
      <w:b/>
    </w:rPr>
  </w:style>
  <w:style w:type="character" w:customStyle="1" w:styleId="OnderwerpvanopmerkingChar">
    <w:name w:val="Onderwerp van opmerking Char"/>
    <w:basedOn w:val="TekstopmerkingChar"/>
    <w:link w:val="Onderwerpvanopmerking"/>
    <w:uiPriority w:val="99"/>
    <w:semiHidden/>
    <w:rsid w:val="00412D15"/>
    <w:rPr>
      <w:rFonts w:ascii="Arial" w:eastAsia="Times New Roman" w:hAnsi="Arial" w:cs="Times New Roman"/>
      <w:b/>
      <w:bCs/>
      <w:sz w:val="20"/>
      <w:szCs w:val="20"/>
      <w:lang w:eastAsia="nl-NL"/>
    </w:rPr>
  </w:style>
  <w:style w:type="character" w:styleId="GevolgdeHyperlink">
    <w:name w:val="FollowedHyperlink"/>
    <w:basedOn w:val="Standaardalinea-lettertype"/>
    <w:uiPriority w:val="99"/>
    <w:semiHidden/>
    <w:unhideWhenUsed/>
    <w:rsid w:val="00ED4F02"/>
    <w:rPr>
      <w:color w:val="954F72" w:themeColor="followedHyperlink"/>
      <w:u w:val="single"/>
    </w:rPr>
  </w:style>
  <w:style w:type="paragraph" w:styleId="Normaalweb">
    <w:name w:val="Normal (Web)"/>
    <w:basedOn w:val="Standaard"/>
    <w:uiPriority w:val="99"/>
    <w:semiHidden/>
    <w:unhideWhenUsed/>
    <w:rsid w:val="00C4205F"/>
    <w:pPr>
      <w:spacing w:before="240" w:after="240"/>
      <w:textAlignment w:val="baseline"/>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73957">
      <w:bodyDiv w:val="1"/>
      <w:marLeft w:val="0"/>
      <w:marRight w:val="0"/>
      <w:marTop w:val="525"/>
      <w:marBottom w:val="0"/>
      <w:divBdr>
        <w:top w:val="none" w:sz="0" w:space="0" w:color="auto"/>
        <w:left w:val="none" w:sz="0" w:space="0" w:color="auto"/>
        <w:bottom w:val="none" w:sz="0" w:space="0" w:color="auto"/>
        <w:right w:val="none" w:sz="0" w:space="0" w:color="auto"/>
      </w:divBdr>
      <w:divsChild>
        <w:div w:id="1135947416">
          <w:marLeft w:val="0"/>
          <w:marRight w:val="0"/>
          <w:marTop w:val="0"/>
          <w:marBottom w:val="0"/>
          <w:divBdr>
            <w:top w:val="none" w:sz="0" w:space="0" w:color="auto"/>
            <w:left w:val="none" w:sz="0" w:space="0" w:color="auto"/>
            <w:bottom w:val="none" w:sz="0" w:space="0" w:color="auto"/>
            <w:right w:val="none" w:sz="0" w:space="0" w:color="auto"/>
          </w:divBdr>
          <w:divsChild>
            <w:div w:id="1845823020">
              <w:marLeft w:val="0"/>
              <w:marRight w:val="0"/>
              <w:marTop w:val="0"/>
              <w:marBottom w:val="0"/>
              <w:divBdr>
                <w:top w:val="none" w:sz="0" w:space="0" w:color="auto"/>
                <w:left w:val="none" w:sz="0" w:space="0" w:color="auto"/>
                <w:bottom w:val="none" w:sz="0" w:space="0" w:color="auto"/>
                <w:right w:val="none" w:sz="0" w:space="0" w:color="auto"/>
              </w:divBdr>
              <w:divsChild>
                <w:div w:id="1390376864">
                  <w:marLeft w:val="0"/>
                  <w:marRight w:val="0"/>
                  <w:marTop w:val="0"/>
                  <w:marBottom w:val="0"/>
                  <w:divBdr>
                    <w:top w:val="none" w:sz="0" w:space="0" w:color="auto"/>
                    <w:left w:val="none" w:sz="0" w:space="0" w:color="auto"/>
                    <w:bottom w:val="none" w:sz="0" w:space="0" w:color="auto"/>
                    <w:right w:val="none" w:sz="0" w:space="0" w:color="auto"/>
                  </w:divBdr>
                  <w:divsChild>
                    <w:div w:id="568077644">
                      <w:marLeft w:val="150"/>
                      <w:marRight w:val="150"/>
                      <w:marTop w:val="0"/>
                      <w:marBottom w:val="0"/>
                      <w:divBdr>
                        <w:top w:val="none" w:sz="0" w:space="0" w:color="auto"/>
                        <w:left w:val="none" w:sz="0" w:space="0" w:color="auto"/>
                        <w:bottom w:val="none" w:sz="0" w:space="0" w:color="auto"/>
                        <w:right w:val="none" w:sz="0" w:space="0" w:color="auto"/>
                      </w:divBdr>
                      <w:divsChild>
                        <w:div w:id="453645554">
                          <w:marLeft w:val="0"/>
                          <w:marRight w:val="0"/>
                          <w:marTop w:val="0"/>
                          <w:marBottom w:val="0"/>
                          <w:divBdr>
                            <w:top w:val="none" w:sz="0" w:space="0" w:color="auto"/>
                            <w:left w:val="none" w:sz="0" w:space="0" w:color="auto"/>
                            <w:bottom w:val="none" w:sz="0" w:space="0" w:color="auto"/>
                            <w:right w:val="none" w:sz="0" w:space="0" w:color="auto"/>
                          </w:divBdr>
                          <w:divsChild>
                            <w:div w:id="1051537816">
                              <w:marLeft w:val="0"/>
                              <w:marRight w:val="0"/>
                              <w:marTop w:val="0"/>
                              <w:marBottom w:val="0"/>
                              <w:divBdr>
                                <w:top w:val="none" w:sz="0" w:space="0" w:color="auto"/>
                                <w:left w:val="none" w:sz="0" w:space="0" w:color="auto"/>
                                <w:bottom w:val="none" w:sz="0" w:space="0" w:color="auto"/>
                                <w:right w:val="none" w:sz="0" w:space="0" w:color="auto"/>
                              </w:divBdr>
                              <w:divsChild>
                                <w:div w:id="1343439304">
                                  <w:marLeft w:val="0"/>
                                  <w:marRight w:val="0"/>
                                  <w:marTop w:val="0"/>
                                  <w:marBottom w:val="0"/>
                                  <w:divBdr>
                                    <w:top w:val="none" w:sz="0" w:space="0" w:color="auto"/>
                                    <w:left w:val="none" w:sz="0" w:space="0" w:color="auto"/>
                                    <w:bottom w:val="none" w:sz="0" w:space="0" w:color="auto"/>
                                    <w:right w:val="none" w:sz="0" w:space="0" w:color="auto"/>
                                  </w:divBdr>
                                  <w:divsChild>
                                    <w:div w:id="1337611886">
                                      <w:marLeft w:val="0"/>
                                      <w:marRight w:val="0"/>
                                      <w:marTop w:val="0"/>
                                      <w:marBottom w:val="0"/>
                                      <w:divBdr>
                                        <w:top w:val="none" w:sz="0" w:space="0" w:color="auto"/>
                                        <w:left w:val="none" w:sz="0" w:space="0" w:color="auto"/>
                                        <w:bottom w:val="none" w:sz="0" w:space="0" w:color="auto"/>
                                        <w:right w:val="none" w:sz="0" w:space="0" w:color="auto"/>
                                      </w:divBdr>
                                      <w:divsChild>
                                        <w:div w:id="1080912085">
                                          <w:marLeft w:val="0"/>
                                          <w:marRight w:val="0"/>
                                          <w:marTop w:val="0"/>
                                          <w:marBottom w:val="0"/>
                                          <w:divBdr>
                                            <w:top w:val="none" w:sz="0" w:space="0" w:color="auto"/>
                                            <w:left w:val="none" w:sz="0" w:space="0" w:color="auto"/>
                                            <w:bottom w:val="none" w:sz="0" w:space="0" w:color="auto"/>
                                            <w:right w:val="none" w:sz="0" w:space="0" w:color="auto"/>
                                          </w:divBdr>
                                          <w:divsChild>
                                            <w:div w:id="1092436521">
                                              <w:marLeft w:val="0"/>
                                              <w:marRight w:val="0"/>
                                              <w:marTop w:val="0"/>
                                              <w:marBottom w:val="0"/>
                                              <w:divBdr>
                                                <w:top w:val="none" w:sz="0" w:space="0" w:color="auto"/>
                                                <w:left w:val="none" w:sz="0" w:space="0" w:color="auto"/>
                                                <w:bottom w:val="none" w:sz="0" w:space="0" w:color="auto"/>
                                                <w:right w:val="none" w:sz="0" w:space="0" w:color="auto"/>
                                              </w:divBdr>
                                              <w:divsChild>
                                                <w:div w:id="535653979">
                                                  <w:marLeft w:val="0"/>
                                                  <w:marRight w:val="0"/>
                                                  <w:marTop w:val="0"/>
                                                  <w:marBottom w:val="0"/>
                                                  <w:divBdr>
                                                    <w:top w:val="none" w:sz="0" w:space="0" w:color="auto"/>
                                                    <w:left w:val="none" w:sz="0" w:space="0" w:color="auto"/>
                                                    <w:bottom w:val="none" w:sz="0" w:space="0" w:color="auto"/>
                                                    <w:right w:val="none" w:sz="0" w:space="0" w:color="auto"/>
                                                  </w:divBdr>
                                                  <w:divsChild>
                                                    <w:div w:id="6782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ala.nl/patientenfolders/6621-botten-en-botbreu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uma.nl/botbreuken" TargetMode="External"/><Relationship Id="rId5" Type="http://schemas.openxmlformats.org/officeDocument/2006/relationships/hyperlink" Target="mailto:adschilder@planet.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Isala klinieken</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Meulenbeld</dc:creator>
  <cp:lastModifiedBy>Pietersen J.V. (Jessika)</cp:lastModifiedBy>
  <cp:revision>3</cp:revision>
  <dcterms:created xsi:type="dcterms:W3CDTF">2019-12-02T20:37:00Z</dcterms:created>
  <dcterms:modified xsi:type="dcterms:W3CDTF">2019-12-02T20:47:00Z</dcterms:modified>
</cp:coreProperties>
</file>